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AFD" w:rsidRPr="0071473C" w:rsidRDefault="0071473C" w:rsidP="005B7AFD">
      <w:pPr>
        <w:shd w:val="clear" w:color="auto" w:fill="FFFFFF"/>
        <w:spacing w:before="150" w:after="150" w:line="240" w:lineRule="auto"/>
        <w:rPr>
          <w:rFonts w:ascii="Times New Roman" w:eastAsia="Calibri" w:hAnsi="Times New Roman" w:cs="Times New Roman"/>
          <w:sz w:val="32"/>
          <w:szCs w:val="32"/>
          <w:lang w:eastAsia="cs-CZ"/>
        </w:rPr>
      </w:pPr>
      <w:bookmarkStart w:id="0" w:name="_GoBack"/>
      <w:r w:rsidRPr="0071473C">
        <w:rPr>
          <w:rFonts w:ascii="Times New Roman" w:eastAsia="Calibri" w:hAnsi="Times New Roman" w:cs="Times New Roman"/>
          <w:b/>
          <w:bCs/>
          <w:spacing w:val="2"/>
          <w:sz w:val="32"/>
          <w:szCs w:val="32"/>
          <w:lang w:eastAsia="cs-CZ"/>
        </w:rPr>
        <w:t>V</w:t>
      </w:r>
      <w:r w:rsidR="005B7AFD" w:rsidRPr="0071473C">
        <w:rPr>
          <w:rFonts w:ascii="Times New Roman" w:eastAsia="Calibri" w:hAnsi="Times New Roman" w:cs="Times New Roman"/>
          <w:b/>
          <w:bCs/>
          <w:spacing w:val="2"/>
          <w:sz w:val="32"/>
          <w:szCs w:val="32"/>
          <w:lang w:eastAsia="cs-CZ"/>
        </w:rPr>
        <w:t xml:space="preserve">ítězství Divadla Na Jezerce v anketě Prahy 4    </w:t>
      </w:r>
    </w:p>
    <w:bookmarkEnd w:id="0"/>
    <w:p w:rsidR="005B7AFD" w:rsidRPr="005B7AFD" w:rsidRDefault="005B7AFD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Divadlo Na Jezerce </w:t>
      </w:r>
      <w:r w:rsidR="0095127A"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získalo 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primát v kategorii Nejlepší kulturní zařízení v Praze 4. Z</w:t>
      </w:r>
      <w:r w:rsidR="0071473C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ároveň bylo součtem</w:t>
      </w:r>
      <w:r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 </w:t>
      </w:r>
      <w:r w:rsidR="00836CA9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zaslaných hlasů vyhlášeno Provozovnou</w:t>
      </w:r>
      <w:r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 roku</w:t>
      </w:r>
      <w:r w:rsidR="0071473C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 2016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.  Anketu </w:t>
      </w:r>
      <w:r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o nejlepší provozovnu v Praze 4 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každoročně vyhlašuje úřad této největší mě</w:t>
      </w:r>
      <w:r w:rsidR="00DA2585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stské části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. </w:t>
      </w:r>
      <w:r w:rsidR="00DA2585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 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O jejích vítězích pak hlasují občané čtvrtého pražského obvodu</w:t>
      </w:r>
      <w:r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, ve</w:t>
      </w:r>
      <w:r w:rsidR="0095127A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 kterém má své sídlo několik desítek</w:t>
      </w:r>
      <w:r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 tisíc firem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. </w:t>
      </w:r>
      <w:r w:rsidR="005C4DC2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Divadlo Na Jezerce se v posledních letech opakovaně umísťovalo vždy na předních místech. 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   </w:t>
      </w:r>
    </w:p>
    <w:p w:rsidR="005B7AFD" w:rsidRPr="005B7AFD" w:rsidRDefault="009F296F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 "Mám z toho samozřejmě</w:t>
      </w:r>
      <w:r w:rsidR="005C4DC2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radost. Vždyť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lidé </w:t>
      </w:r>
      <w:r w:rsidR="005C4DC2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se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ro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z</w:t>
      </w: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hodovali mezi</w:t>
      </w:r>
      <w:r w:rsidR="0071473C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mnoha podnikatelskými subjekty</w:t>
      </w:r>
      <w:r w:rsidR="0095127A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a svůj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hlas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dali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právě Divadlu Na Jezerce. Děkujeme všem, kteří se o kulturu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zajímají,“ uvádí herec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a principál divadla </w:t>
      </w:r>
      <w:r w:rsidR="005B7AFD"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Jan Hrušínský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, který 21. zář</w:t>
      </w:r>
      <w:r w:rsidR="00DA2585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í 2016 z rukou místostarosty 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Prahy 4, Mgr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. Lukáše Zichy,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převzal ocenění.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„Chtěl bych zdůraznit, že toto ocenění patří všem zaměstnancům, hostuj</w:t>
      </w:r>
      <w:r w:rsidR="0095127A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ícím tvůrcům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i </w:t>
      </w:r>
      <w:r w:rsidR="00DA2585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všem našim partnerům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, kteří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se 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společným úsilím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celá léta zasazují o kvalitu a vysokou návštěvnost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soukromého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Divadla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Na Jezerce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“, dodává Hrušínský.</w:t>
      </w:r>
      <w:r w:rsidR="005B7AFD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</w:p>
    <w:p w:rsidR="005B7AFD" w:rsidRPr="008031D0" w:rsidRDefault="009F296F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R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epertoár je založený na </w:t>
      </w:r>
      <w:r w:rsidR="005B7AFD" w:rsidRPr="008031D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kvalitní</w:t>
      </w:r>
      <w:r w:rsidR="005B7AFD" w:rsidRPr="008031D0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eastAsia="cs-CZ"/>
        </w:rPr>
        <w:t> </w:t>
      </w:r>
      <w:r w:rsidR="00032A6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dramaturgii</w:t>
      </w:r>
      <w:r w:rsidR="006112B1" w:rsidRPr="008031D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a zaměřuje se na diváky, kteří </w:t>
      </w:r>
      <w:r w:rsidR="00032A6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se chtějí nejen dobře bavit, ale </w:t>
      </w:r>
      <w:r w:rsidR="006112B1" w:rsidRPr="008031D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z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ároveň neztratili chuť</w:t>
      </w:r>
      <w:r w:rsidR="006112B1" w:rsidRPr="008031D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přemýšlet</w:t>
      </w:r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. </w:t>
      </w: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Divadlem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prošli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špičkoví herci, režiséři, výtvarníci i hudební skladatelé,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jako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např.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Milan Kňažko, Jan Hřebejk, Jaroslav Dušek, Jiřina Bohdalová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, Arnošt </w:t>
      </w:r>
      <w:proofErr w:type="spellStart"/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Goldflam</w:t>
      </w:r>
      <w:proofErr w:type="spellEnd"/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, 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Petr Va</w:t>
      </w:r>
      <w:r w:rsidR="0095127A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cek,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Martin Písařík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, </w:t>
      </w:r>
      <w:r w:rsidR="0071473C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Juraj Herz, </w:t>
      </w:r>
      <w:r w:rsidR="00A60FA8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Jan Třís</w:t>
      </w:r>
      <w:r w:rsidR="00A60FA8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ka, Anna Polívková,</w:t>
      </w:r>
      <w:r w:rsidR="00A60FA8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71473C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Vladimír Strnisko, 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Zuzana Kronerová, Radek Holub, Jiří Macháček, Lenka Vlasáková, Klára </w:t>
      </w:r>
      <w:proofErr w:type="spellStart"/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Issová</w:t>
      </w:r>
      <w:proofErr w:type="spellEnd"/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, Jan Dolanský</w:t>
      </w:r>
      <w:r w:rsidR="009F719C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, Martin Sitta, Michal </w:t>
      </w:r>
      <w:proofErr w:type="spellStart"/>
      <w:r w:rsidR="009F719C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Kern</w:t>
      </w:r>
      <w:proofErr w:type="spellEnd"/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a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mnoho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další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ch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. </w:t>
      </w:r>
    </w:p>
    <w:p w:rsidR="008031D0" w:rsidRPr="005B7AFD" w:rsidRDefault="008031D0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b/>
          <w:sz w:val="24"/>
          <w:szCs w:val="24"/>
          <w:lang w:eastAsia="cs-CZ"/>
        </w:rPr>
      </w:pPr>
      <w:r w:rsidRPr="008031D0">
        <w:rPr>
          <w:rFonts w:ascii="Times New Roman" w:eastAsia="Calibri" w:hAnsi="Times New Roman" w:cs="Times New Roman"/>
          <w:b/>
          <w:spacing w:val="2"/>
          <w:sz w:val="24"/>
          <w:szCs w:val="24"/>
          <w:lang w:eastAsia="cs-CZ"/>
        </w:rPr>
        <w:t>Divadlo Na Jezerce ve spolupráci s Jihočeskou filharmonií</w:t>
      </w:r>
    </w:p>
    <w:p w:rsidR="008031D0" w:rsidRDefault="005B7AFD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</w:pP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„</w:t>
      </w:r>
      <w:r w:rsidR="0095127A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V současné době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zahajujeme přípravy mimořádného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projekt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u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ve spolupráci s </w:t>
      </w:r>
      <w:r w:rsidRPr="005B7AFD">
        <w:rPr>
          <w:rFonts w:ascii="Times New Roman" w:eastAsia="Calibri" w:hAnsi="Times New Roman" w:cs="Times New Roman"/>
          <w:b/>
          <w:spacing w:val="2"/>
          <w:sz w:val="24"/>
          <w:szCs w:val="24"/>
          <w:lang w:eastAsia="cs-CZ"/>
        </w:rPr>
        <w:t>Jihočeskou filharmonií</w:t>
      </w:r>
      <w:r w:rsidR="005353A1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-   nekomerční muzikál 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Divadla Na Jezerce 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Já, Francois Villon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v koncertním provedení,</w:t>
      </w:r>
      <w:r w:rsidR="005353A1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ze kterého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by měl vzniknout záznam</w:t>
      </w:r>
      <w:r w:rsidR="005353A1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na CD nosičích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“ říká Jan Hrušínský o </w:t>
      </w:r>
      <w:r w:rsidR="005353A1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výjimečném divadelním představení, pro které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složil hudbu </w:t>
      </w:r>
      <w:r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Ondřej Brzobohatý</w:t>
      </w:r>
      <w:r w:rsidR="006112B1"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, </w:t>
      </w:r>
      <w:r w:rsidR="006112B1" w:rsidRPr="008031D0">
        <w:rPr>
          <w:rFonts w:ascii="Times New Roman" w:eastAsia="Calibri" w:hAnsi="Times New Roman" w:cs="Times New Roman"/>
          <w:bCs/>
          <w:spacing w:val="2"/>
          <w:sz w:val="24"/>
          <w:szCs w:val="24"/>
          <w:lang w:eastAsia="cs-CZ"/>
        </w:rPr>
        <w:t xml:space="preserve">texty napsal </w:t>
      </w:r>
      <w:r w:rsidR="006112B1"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 xml:space="preserve">Pavel Vrba </w:t>
      </w:r>
      <w:r w:rsidR="006112B1" w:rsidRPr="008031D0">
        <w:rPr>
          <w:rFonts w:ascii="Times New Roman" w:eastAsia="Calibri" w:hAnsi="Times New Roman" w:cs="Times New Roman"/>
          <w:bCs/>
          <w:spacing w:val="2"/>
          <w:sz w:val="24"/>
          <w:szCs w:val="24"/>
          <w:lang w:eastAsia="cs-CZ"/>
        </w:rPr>
        <w:t xml:space="preserve">a libreto </w:t>
      </w:r>
      <w:r w:rsidR="006112B1"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Jiří Hubač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. Na Jezerce se hraje 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v režii </w:t>
      </w:r>
      <w:r w:rsidR="00032A6F" w:rsidRPr="00032A6F">
        <w:rPr>
          <w:rFonts w:ascii="Times New Roman" w:eastAsia="Calibri" w:hAnsi="Times New Roman" w:cs="Times New Roman"/>
          <w:b/>
          <w:spacing w:val="2"/>
          <w:sz w:val="24"/>
          <w:szCs w:val="24"/>
          <w:lang w:eastAsia="cs-CZ"/>
        </w:rPr>
        <w:t>Radka Balaše</w:t>
      </w:r>
      <w:r w:rsidR="00032A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již čtyři roky a v roli</w:t>
      </w:r>
      <w:r w:rsidRPr="005B7AFD">
        <w:rPr>
          <w:rFonts w:ascii="Times New Roman" w:eastAsia="Calibri" w:hAnsi="Times New Roman" w:cs="Times New Roman"/>
          <w:sz w:val="24"/>
          <w:szCs w:val="24"/>
          <w:lang w:eastAsia="cs-CZ"/>
        </w:rPr>
        <w:t xml:space="preserve"> Villona v něm exceluje </w:t>
      </w:r>
      <w:r w:rsidRPr="005B7AFD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Martin Písařík</w:t>
      </w:r>
      <w:r w:rsidRPr="005B7AFD">
        <w:rPr>
          <w:rFonts w:ascii="Times New Roman" w:eastAsia="Calibri" w:hAnsi="Times New Roman" w:cs="Times New Roman"/>
          <w:sz w:val="24"/>
          <w:szCs w:val="24"/>
          <w:lang w:eastAsia="cs-CZ"/>
        </w:rPr>
        <w:t>.</w:t>
      </w:r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Premiéra měla vynikající kritiky a těší se</w:t>
      </w:r>
      <w:r w:rsidR="00F92E34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stálému</w:t>
      </w:r>
      <w:r w:rsid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zájmu diváků. Projekt připravuje Jan Hrušínský 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společně</w:t>
      </w:r>
      <w:r w:rsidR="00F3555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5353A1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s ředitelem JF Otakarem Svobodou.</w:t>
      </w:r>
      <w:r w:rsid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 </w:t>
      </w:r>
    </w:p>
    <w:p w:rsidR="005B7AFD" w:rsidRPr="005B7AFD" w:rsidRDefault="009F296F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„Bohužel</w:t>
      </w:r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jsme nuceni odložit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plánovanou inscenaci, kterou měl od října režírovat </w:t>
      </w:r>
      <w:r w:rsidR="005B7AFD"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Jiří Menz</w:t>
      </w:r>
      <w:r w:rsidR="006112B1" w:rsidRPr="008031D0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e</w:t>
      </w:r>
      <w:r w:rsidR="005B7AFD" w:rsidRPr="005B7AFD">
        <w:rPr>
          <w:rFonts w:ascii="Times New Roman" w:eastAsia="Calibri" w:hAnsi="Times New Roman" w:cs="Times New Roman"/>
          <w:b/>
          <w:bCs/>
          <w:spacing w:val="2"/>
          <w:sz w:val="24"/>
          <w:szCs w:val="24"/>
          <w:lang w:eastAsia="cs-CZ"/>
        </w:rPr>
        <w:t>l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, kvůli jeho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časové 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zaneprázd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něnosti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. </w:t>
      </w:r>
      <w:r w:rsidR="006112B1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Menzel bude v listopadu režírovat ve Švýcarsku a v pro</w:t>
      </w:r>
      <w:r w:rsidR="0095127A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sinci odjíždí do Indie. V lednu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začneme zkoušet </w:t>
      </w:r>
      <w:r w:rsidR="0095127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dramatizaci</w:t>
      </w:r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 </w:t>
      </w:r>
      <w:r w:rsidR="00F92E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knižního bestseleru Timura </w:t>
      </w:r>
      <w:proofErr w:type="spellStart"/>
      <w:r w:rsidR="00F92E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Verm</w:t>
      </w:r>
      <w:r w:rsidR="008031D0" w:rsidRPr="008031D0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e</w:t>
      </w:r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se</w:t>
      </w:r>
      <w:proofErr w:type="spellEnd"/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</w:t>
      </w:r>
      <w:r w:rsidR="00F92E34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cs-CZ"/>
        </w:rPr>
        <w:t>Už je tady zas!</w:t>
      </w:r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“</w:t>
      </w:r>
      <w:r w:rsidR="0037410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v režii M. Balcara“</w:t>
      </w:r>
      <w:r w:rsidR="00F92E3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,</w:t>
      </w:r>
      <w:r w:rsidR="0095127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dodává</w:t>
      </w:r>
      <w:r w:rsidR="0037410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Hrušínský</w:t>
      </w:r>
      <w:r w:rsidR="0095127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.  P</w:t>
      </w:r>
      <w:r w:rsidR="00DA258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říběh se zabývá</w:t>
      </w:r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 představou, co by bylo, kdyby </w:t>
      </w:r>
      <w:r w:rsidR="0095127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 xml:space="preserve">se v současnosti probudil Adolf </w:t>
      </w:r>
      <w:r w:rsidR="005B7AFD" w:rsidRPr="005B7AF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Hitler</w:t>
      </w:r>
      <w:r w:rsidR="0037410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cs-CZ"/>
        </w:rPr>
        <w:t>.</w:t>
      </w:r>
    </w:p>
    <w:p w:rsidR="00032A6F" w:rsidRDefault="00DA2585" w:rsidP="005B7AFD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V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 roce 2015 odehrálo Divadlo Na Jezerce celkem </w:t>
      </w:r>
      <w:r w:rsidR="009F296F" w:rsidRPr="009F29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247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představení, z toho </w:t>
      </w:r>
      <w:r w:rsidR="009F296F" w:rsidRPr="009F29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207</w:t>
      </w:r>
      <w:r w:rsidR="005B7AFD" w:rsidRPr="005B7AFD">
        <w:rPr>
          <w:rFonts w:ascii="Times New Roman" w:eastAsia="Calibri" w:hAnsi="Times New Roman" w:cs="Times New Roman"/>
          <w:color w:val="C00000"/>
          <w:spacing w:val="2"/>
          <w:sz w:val="24"/>
          <w:szCs w:val="24"/>
          <w:lang w:eastAsia="cs-CZ"/>
        </w:rPr>
        <w:t xml:space="preserve"> </w:t>
      </w: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 na domácí scéně, zbytek na zájezdech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. Do září 2016 nastudovalo j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iž 35 inscenací a odehrálo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9F296F" w:rsidRPr="0084146A">
        <w:rPr>
          <w:rFonts w:ascii="Times New Roman" w:eastAsia="Calibri" w:hAnsi="Times New Roman" w:cs="Times New Roman"/>
          <w:b/>
          <w:spacing w:val="2"/>
          <w:sz w:val="24"/>
          <w:szCs w:val="24"/>
          <w:lang w:eastAsia="cs-CZ"/>
        </w:rPr>
        <w:t>3255</w:t>
      </w:r>
      <w:r w:rsidR="008031D0" w:rsidRPr="009F296F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představení. V loňském roce vzbudila největší ohlas </w:t>
      </w:r>
      <w:r w:rsidR="00F92E34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česká </w:t>
      </w:r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premiéra kanadské hry </w:t>
      </w:r>
      <w:proofErr w:type="spellStart"/>
      <w:r w:rsidR="0084146A" w:rsidRPr="0084146A">
        <w:rPr>
          <w:rFonts w:ascii="Times New Roman" w:eastAsia="Calibri" w:hAnsi="Times New Roman" w:cs="Times New Roman"/>
          <w:b/>
          <w:spacing w:val="2"/>
          <w:sz w:val="24"/>
          <w:szCs w:val="24"/>
          <w:lang w:eastAsia="cs-CZ"/>
        </w:rPr>
        <w:t>Shylock</w:t>
      </w:r>
      <w:proofErr w:type="spellEnd"/>
      <w:r w:rsidR="0084146A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ve vynikajícím podání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</w:t>
      </w:r>
      <w:r w:rsidR="005B7AFD" w:rsidRPr="0084146A">
        <w:rPr>
          <w:rFonts w:ascii="Times New Roman" w:eastAsia="Calibri" w:hAnsi="Times New Roman" w:cs="Times New Roman"/>
          <w:b/>
          <w:spacing w:val="2"/>
          <w:sz w:val="24"/>
          <w:szCs w:val="24"/>
          <w:lang w:eastAsia="cs-CZ"/>
        </w:rPr>
        <w:t>Milana Kňažka</w:t>
      </w:r>
      <w:r w:rsidR="00836CA9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. Premiéry se zúčastnil i autor</w:t>
      </w:r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 Mark </w:t>
      </w:r>
      <w:proofErr w:type="spellStart"/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Leiren-Young</w:t>
      </w:r>
      <w:proofErr w:type="spellEnd"/>
      <w:r w:rsidR="008031D0" w:rsidRPr="008031D0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. </w:t>
      </w:r>
    </w:p>
    <w:p w:rsidR="00CE7E29" w:rsidRPr="00DA2585" w:rsidRDefault="00032A6F" w:rsidP="00DA2585">
      <w:pPr>
        <w:shd w:val="clear" w:color="auto" w:fill="FFFFFF"/>
        <w:spacing w:before="100" w:beforeAutospacing="1" w:after="24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>Generálním partnerem Divadla Na Jezerce je již devátým rokem MOUNTFIELD, a.s.</w:t>
      </w:r>
      <w:r w:rsidR="005B7AFD" w:rsidRPr="005B7AFD">
        <w:rPr>
          <w:rFonts w:ascii="Times New Roman" w:eastAsia="Calibri" w:hAnsi="Times New Roman" w:cs="Times New Roman"/>
          <w:spacing w:val="2"/>
          <w:sz w:val="24"/>
          <w:szCs w:val="24"/>
          <w:lang w:eastAsia="cs-CZ"/>
        </w:rPr>
        <w:t xml:space="preserve">  </w:t>
      </w:r>
    </w:p>
    <w:sectPr w:rsidR="00CE7E29" w:rsidRPr="00DA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AFD"/>
    <w:rsid w:val="00027538"/>
    <w:rsid w:val="00032A6F"/>
    <w:rsid w:val="00032F82"/>
    <w:rsid w:val="00040F73"/>
    <w:rsid w:val="000456E3"/>
    <w:rsid w:val="00047A83"/>
    <w:rsid w:val="000517DD"/>
    <w:rsid w:val="00065855"/>
    <w:rsid w:val="000940AF"/>
    <w:rsid w:val="000A2991"/>
    <w:rsid w:val="000A4E20"/>
    <w:rsid w:val="000B2B5F"/>
    <w:rsid w:val="000B5F3B"/>
    <w:rsid w:val="000D354D"/>
    <w:rsid w:val="000D35B9"/>
    <w:rsid w:val="00103FA2"/>
    <w:rsid w:val="00121C00"/>
    <w:rsid w:val="00124723"/>
    <w:rsid w:val="00124A2B"/>
    <w:rsid w:val="00130C70"/>
    <w:rsid w:val="00137938"/>
    <w:rsid w:val="001402FF"/>
    <w:rsid w:val="00147210"/>
    <w:rsid w:val="001516E6"/>
    <w:rsid w:val="00161328"/>
    <w:rsid w:val="001707F6"/>
    <w:rsid w:val="00180848"/>
    <w:rsid w:val="00183FB8"/>
    <w:rsid w:val="0019328E"/>
    <w:rsid w:val="00197643"/>
    <w:rsid w:val="001A25A7"/>
    <w:rsid w:val="001B35FA"/>
    <w:rsid w:val="001B68B9"/>
    <w:rsid w:val="001E5BEB"/>
    <w:rsid w:val="002129C3"/>
    <w:rsid w:val="00212A64"/>
    <w:rsid w:val="00234699"/>
    <w:rsid w:val="00254337"/>
    <w:rsid w:val="00264A4C"/>
    <w:rsid w:val="00264D33"/>
    <w:rsid w:val="002755E4"/>
    <w:rsid w:val="002765F4"/>
    <w:rsid w:val="002963A3"/>
    <w:rsid w:val="002A1DBC"/>
    <w:rsid w:val="002B35CF"/>
    <w:rsid w:val="002D49D0"/>
    <w:rsid w:val="002E5C2E"/>
    <w:rsid w:val="002F16FC"/>
    <w:rsid w:val="0030057A"/>
    <w:rsid w:val="00303570"/>
    <w:rsid w:val="00305847"/>
    <w:rsid w:val="00305B6E"/>
    <w:rsid w:val="003318B0"/>
    <w:rsid w:val="003444F3"/>
    <w:rsid w:val="0034686D"/>
    <w:rsid w:val="00346AC1"/>
    <w:rsid w:val="00361BDF"/>
    <w:rsid w:val="00374101"/>
    <w:rsid w:val="00391807"/>
    <w:rsid w:val="0039330E"/>
    <w:rsid w:val="003F56DF"/>
    <w:rsid w:val="00402199"/>
    <w:rsid w:val="00403B22"/>
    <w:rsid w:val="00413D1E"/>
    <w:rsid w:val="0042501B"/>
    <w:rsid w:val="00432010"/>
    <w:rsid w:val="00442E87"/>
    <w:rsid w:val="004826CE"/>
    <w:rsid w:val="004872D6"/>
    <w:rsid w:val="004B4A4E"/>
    <w:rsid w:val="004D158E"/>
    <w:rsid w:val="004D26FE"/>
    <w:rsid w:val="004D7774"/>
    <w:rsid w:val="004D7F8B"/>
    <w:rsid w:val="004F78C9"/>
    <w:rsid w:val="00511BB5"/>
    <w:rsid w:val="00512495"/>
    <w:rsid w:val="005353A1"/>
    <w:rsid w:val="0054257C"/>
    <w:rsid w:val="005450F8"/>
    <w:rsid w:val="00553E89"/>
    <w:rsid w:val="00563C64"/>
    <w:rsid w:val="00565CB4"/>
    <w:rsid w:val="00570179"/>
    <w:rsid w:val="00570F60"/>
    <w:rsid w:val="00573619"/>
    <w:rsid w:val="00574A13"/>
    <w:rsid w:val="005800A7"/>
    <w:rsid w:val="00592523"/>
    <w:rsid w:val="005A451C"/>
    <w:rsid w:val="005A6C51"/>
    <w:rsid w:val="005B7AFD"/>
    <w:rsid w:val="005C3630"/>
    <w:rsid w:val="005C4DC2"/>
    <w:rsid w:val="005C6BE9"/>
    <w:rsid w:val="005C77CF"/>
    <w:rsid w:val="005E14A2"/>
    <w:rsid w:val="005E2B19"/>
    <w:rsid w:val="005E3559"/>
    <w:rsid w:val="005E47D8"/>
    <w:rsid w:val="005F36E8"/>
    <w:rsid w:val="005F7928"/>
    <w:rsid w:val="006112B1"/>
    <w:rsid w:val="00623FD3"/>
    <w:rsid w:val="00627303"/>
    <w:rsid w:val="00627CDD"/>
    <w:rsid w:val="00632FDB"/>
    <w:rsid w:val="00635678"/>
    <w:rsid w:val="00644C4B"/>
    <w:rsid w:val="00696F30"/>
    <w:rsid w:val="00697281"/>
    <w:rsid w:val="006A4F5D"/>
    <w:rsid w:val="006A6635"/>
    <w:rsid w:val="006C38E7"/>
    <w:rsid w:val="006D3DEA"/>
    <w:rsid w:val="006D59AA"/>
    <w:rsid w:val="006F6ECC"/>
    <w:rsid w:val="0071473C"/>
    <w:rsid w:val="00717D71"/>
    <w:rsid w:val="00725FA0"/>
    <w:rsid w:val="00761724"/>
    <w:rsid w:val="00761FED"/>
    <w:rsid w:val="007742CB"/>
    <w:rsid w:val="00774BF0"/>
    <w:rsid w:val="007769A0"/>
    <w:rsid w:val="00785931"/>
    <w:rsid w:val="007922F4"/>
    <w:rsid w:val="007A7684"/>
    <w:rsid w:val="007F1DE3"/>
    <w:rsid w:val="008031D0"/>
    <w:rsid w:val="00805F45"/>
    <w:rsid w:val="00811EFB"/>
    <w:rsid w:val="0081524B"/>
    <w:rsid w:val="008331B0"/>
    <w:rsid w:val="00836CA9"/>
    <w:rsid w:val="008375A6"/>
    <w:rsid w:val="0084146A"/>
    <w:rsid w:val="008706F2"/>
    <w:rsid w:val="0087341C"/>
    <w:rsid w:val="00880028"/>
    <w:rsid w:val="00885A5F"/>
    <w:rsid w:val="008A2A20"/>
    <w:rsid w:val="008A3034"/>
    <w:rsid w:val="008A36E0"/>
    <w:rsid w:val="008A5A33"/>
    <w:rsid w:val="008C30D1"/>
    <w:rsid w:val="008C3170"/>
    <w:rsid w:val="008D7786"/>
    <w:rsid w:val="008E2AF3"/>
    <w:rsid w:val="008E520C"/>
    <w:rsid w:val="008F25D8"/>
    <w:rsid w:val="008F671B"/>
    <w:rsid w:val="008F6771"/>
    <w:rsid w:val="009001AB"/>
    <w:rsid w:val="009057AD"/>
    <w:rsid w:val="009327F0"/>
    <w:rsid w:val="009343F4"/>
    <w:rsid w:val="00943661"/>
    <w:rsid w:val="0095127A"/>
    <w:rsid w:val="00960D3D"/>
    <w:rsid w:val="00970AD8"/>
    <w:rsid w:val="0098616A"/>
    <w:rsid w:val="00995843"/>
    <w:rsid w:val="009C40E7"/>
    <w:rsid w:val="009C4197"/>
    <w:rsid w:val="009C75B1"/>
    <w:rsid w:val="009D7A90"/>
    <w:rsid w:val="009E023A"/>
    <w:rsid w:val="009F296F"/>
    <w:rsid w:val="009F719C"/>
    <w:rsid w:val="009F7654"/>
    <w:rsid w:val="00A01671"/>
    <w:rsid w:val="00A345C6"/>
    <w:rsid w:val="00A530FA"/>
    <w:rsid w:val="00A5692A"/>
    <w:rsid w:val="00A56A14"/>
    <w:rsid w:val="00A60FA8"/>
    <w:rsid w:val="00A6383C"/>
    <w:rsid w:val="00A66237"/>
    <w:rsid w:val="00AA6D65"/>
    <w:rsid w:val="00AC59F2"/>
    <w:rsid w:val="00AD51C0"/>
    <w:rsid w:val="00AD5CF5"/>
    <w:rsid w:val="00AE0507"/>
    <w:rsid w:val="00AE5E0C"/>
    <w:rsid w:val="00AE640A"/>
    <w:rsid w:val="00AF2B3A"/>
    <w:rsid w:val="00AF5E8C"/>
    <w:rsid w:val="00B16738"/>
    <w:rsid w:val="00B22292"/>
    <w:rsid w:val="00B24F04"/>
    <w:rsid w:val="00B2654D"/>
    <w:rsid w:val="00B36E7C"/>
    <w:rsid w:val="00B5715F"/>
    <w:rsid w:val="00B65D90"/>
    <w:rsid w:val="00B873EF"/>
    <w:rsid w:val="00B90FA9"/>
    <w:rsid w:val="00BB2F8A"/>
    <w:rsid w:val="00BC143C"/>
    <w:rsid w:val="00BC3D14"/>
    <w:rsid w:val="00BD111A"/>
    <w:rsid w:val="00BD7EA7"/>
    <w:rsid w:val="00BE190A"/>
    <w:rsid w:val="00BE2DB5"/>
    <w:rsid w:val="00BF3FF8"/>
    <w:rsid w:val="00BF5E67"/>
    <w:rsid w:val="00C158EF"/>
    <w:rsid w:val="00C161D8"/>
    <w:rsid w:val="00C23CE1"/>
    <w:rsid w:val="00C23D45"/>
    <w:rsid w:val="00C25C8E"/>
    <w:rsid w:val="00C42875"/>
    <w:rsid w:val="00C66738"/>
    <w:rsid w:val="00C8165A"/>
    <w:rsid w:val="00C924E2"/>
    <w:rsid w:val="00CA69C7"/>
    <w:rsid w:val="00CC05A9"/>
    <w:rsid w:val="00CC0E2C"/>
    <w:rsid w:val="00CD309E"/>
    <w:rsid w:val="00CD63E9"/>
    <w:rsid w:val="00CD6D63"/>
    <w:rsid w:val="00CE7E29"/>
    <w:rsid w:val="00CF4035"/>
    <w:rsid w:val="00D01CE4"/>
    <w:rsid w:val="00D06312"/>
    <w:rsid w:val="00D10ADD"/>
    <w:rsid w:val="00D363BA"/>
    <w:rsid w:val="00D502F2"/>
    <w:rsid w:val="00D6245D"/>
    <w:rsid w:val="00D677D2"/>
    <w:rsid w:val="00D73889"/>
    <w:rsid w:val="00D84CCA"/>
    <w:rsid w:val="00D9167A"/>
    <w:rsid w:val="00DA0CB5"/>
    <w:rsid w:val="00DA119C"/>
    <w:rsid w:val="00DA2585"/>
    <w:rsid w:val="00DC4ACE"/>
    <w:rsid w:val="00DD0C4C"/>
    <w:rsid w:val="00DD56BB"/>
    <w:rsid w:val="00DE134E"/>
    <w:rsid w:val="00DE1EAF"/>
    <w:rsid w:val="00DE6714"/>
    <w:rsid w:val="00E1328E"/>
    <w:rsid w:val="00E15BFD"/>
    <w:rsid w:val="00E2159F"/>
    <w:rsid w:val="00E340C9"/>
    <w:rsid w:val="00E41311"/>
    <w:rsid w:val="00E439F4"/>
    <w:rsid w:val="00E43EAB"/>
    <w:rsid w:val="00E941D2"/>
    <w:rsid w:val="00E97B0A"/>
    <w:rsid w:val="00EA050B"/>
    <w:rsid w:val="00EA2573"/>
    <w:rsid w:val="00EC1EC1"/>
    <w:rsid w:val="00F10B4C"/>
    <w:rsid w:val="00F17530"/>
    <w:rsid w:val="00F17672"/>
    <w:rsid w:val="00F3555D"/>
    <w:rsid w:val="00F35DD2"/>
    <w:rsid w:val="00F43781"/>
    <w:rsid w:val="00F54BF5"/>
    <w:rsid w:val="00F56EEA"/>
    <w:rsid w:val="00F73146"/>
    <w:rsid w:val="00F76F5F"/>
    <w:rsid w:val="00F8327E"/>
    <w:rsid w:val="00F865FE"/>
    <w:rsid w:val="00F91983"/>
    <w:rsid w:val="00F92E34"/>
    <w:rsid w:val="00F970B1"/>
    <w:rsid w:val="00FC0F96"/>
    <w:rsid w:val="00FC7F19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E3E5E-C97A-4739-A605-BE4C89A13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Honzik</dc:creator>
  <cp:lastModifiedBy>Uzivatel</cp:lastModifiedBy>
  <cp:revision>2</cp:revision>
  <dcterms:created xsi:type="dcterms:W3CDTF">2016-09-29T11:54:00Z</dcterms:created>
  <dcterms:modified xsi:type="dcterms:W3CDTF">2016-09-29T11:54:00Z</dcterms:modified>
</cp:coreProperties>
</file>