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95F" w:rsidRDefault="00C2695F" w:rsidP="00C2695F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1905" distL="0" distR="0" simplePos="0" relativeHeight="251659264" behindDoc="0" locked="0" layoutInCell="1" allowOverlap="1" wp14:anchorId="2C667613" wp14:editId="71CC8CD8">
            <wp:simplePos x="0" y="0"/>
            <wp:positionH relativeFrom="column">
              <wp:posOffset>3916680</wp:posOffset>
            </wp:positionH>
            <wp:positionV relativeFrom="paragraph">
              <wp:posOffset>82550</wp:posOffset>
            </wp:positionV>
            <wp:extent cx="1905635" cy="1941195"/>
            <wp:effectExtent l="0" t="0" r="0" b="0"/>
            <wp:wrapTight wrapText="bothSides">
              <wp:wrapPolygon edited="0">
                <wp:start x="-325" y="0"/>
                <wp:lineTo x="-325" y="21062"/>
                <wp:lineTo x="21057" y="21062"/>
                <wp:lineTo x="21057" y="0"/>
                <wp:lineTo x="-325" y="0"/>
              </wp:wrapPolygon>
            </wp:wrapTight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Tisková zpráva.</w:t>
      </w:r>
      <w:r w:rsidR="00C13FA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4.</w:t>
      </w:r>
      <w:r w:rsidR="00C13FA8">
        <w:rPr>
          <w:rFonts w:ascii="Times New Roman" w:hAnsi="Times New Roman" w:cs="Times New Roman"/>
        </w:rPr>
        <w:t>10.</w:t>
      </w:r>
      <w:r>
        <w:rPr>
          <w:rFonts w:ascii="Times New Roman" w:hAnsi="Times New Roman" w:cs="Times New Roman"/>
        </w:rPr>
        <w:t xml:space="preserve"> 2018</w:t>
      </w:r>
    </w:p>
    <w:p w:rsidR="00C2695F" w:rsidRPr="00C13FA8" w:rsidRDefault="00C13FA8" w:rsidP="00C13FA8">
      <w:pPr>
        <w:pStyle w:val="Normlnweb"/>
        <w:rPr>
          <w:rStyle w:val="Internetovodkaz"/>
          <w:b/>
          <w:bCs/>
          <w:color w:val="auto"/>
          <w:sz w:val="32"/>
          <w:szCs w:val="32"/>
          <w:u w:val="none"/>
        </w:rPr>
      </w:pPr>
      <w:r w:rsidRPr="00C13FA8">
        <w:rPr>
          <w:rStyle w:val="Siln"/>
          <w:sz w:val="32"/>
          <w:szCs w:val="32"/>
        </w:rPr>
        <w:t>Rámájana, obraz pro světový trh s uměním. Nabídne ho aukce v Arthouse Hejtmánek</w:t>
      </w:r>
    </w:p>
    <w:p w:rsidR="00C13FA8" w:rsidRPr="00C13FA8" w:rsidRDefault="00C13FA8" w:rsidP="00C13FA8">
      <w:pPr>
        <w:pStyle w:val="Normlnweb"/>
        <w:spacing w:before="0" w:beforeAutospacing="0" w:after="0" w:afterAutospacing="0"/>
      </w:pPr>
      <w:r w:rsidRPr="00C13FA8">
        <w:rPr>
          <w:rStyle w:val="Siln"/>
          <w:rFonts w:eastAsia="SimSun"/>
        </w:rPr>
        <w:t>Dech</w:t>
      </w:r>
      <w:r w:rsidRPr="00C13FA8">
        <w:rPr>
          <w:rStyle w:val="Siln"/>
        </w:rPr>
        <w:t xml:space="preserve"> </w:t>
      </w:r>
      <w:r w:rsidRPr="00C13FA8">
        <w:rPr>
          <w:rStyle w:val="Siln"/>
          <w:rFonts w:eastAsia="SimSun"/>
        </w:rPr>
        <w:t xml:space="preserve">beroucí a zároveň vtipný olej Rámájana ruského malíře Borise D. </w:t>
      </w:r>
      <w:proofErr w:type="spellStart"/>
      <w:r w:rsidRPr="00C13FA8">
        <w:rPr>
          <w:rStyle w:val="Siln"/>
          <w:rFonts w:eastAsia="SimSun"/>
        </w:rPr>
        <w:t>Grigorijeva</w:t>
      </w:r>
      <w:proofErr w:type="spellEnd"/>
      <w:r w:rsidRPr="00C13FA8">
        <w:rPr>
          <w:rStyle w:val="Siln"/>
          <w:rFonts w:eastAsia="SimSun"/>
        </w:rPr>
        <w:t xml:space="preserve"> se naposledy představil české veřejnosti před 88 lety v rámci výstavy skupiny slovanských umělců v Praze. Na večerní aukci určené pro náročné klienty a sběratele ho nabídne 6. prosince od 18 hodin aukční dům Arthouse Hejtmánek v pražské Bubenči. Neobvykle pojaté dílo se tu bude dražit od 9 milionů korun.  </w:t>
      </w:r>
    </w:p>
    <w:p w:rsidR="00C2695F" w:rsidRDefault="00C2695F" w:rsidP="00C2695F">
      <w:pPr>
        <w:rPr>
          <w:rFonts w:ascii="Times New Roman" w:hAnsi="Times New Roman" w:cs="Times New Roman"/>
          <w:b/>
          <w:sz w:val="24"/>
          <w:szCs w:val="24"/>
        </w:rPr>
      </w:pPr>
    </w:p>
    <w:p w:rsidR="00C13FA8" w:rsidRPr="002E09F4" w:rsidRDefault="00C13FA8" w:rsidP="00C13FA8">
      <w:pPr>
        <w:pStyle w:val="Normlnweb"/>
        <w:spacing w:before="0" w:beforeAutospacing="0" w:after="0" w:afterAutospacing="0"/>
      </w:pPr>
      <w:r w:rsidRPr="002E09F4">
        <w:t>V celkovém pořadí již 9. aukce Arthouse Hejtmánek nabídne i další rarity z výtvarného umění, starožitností a designu: dražit se budou například Milosrdný samaritán</w:t>
      </w:r>
      <w:r w:rsidRPr="002E09F4">
        <w:rPr>
          <w:rStyle w:val="Siln"/>
          <w:rFonts w:eastAsia="SimSun"/>
        </w:rPr>
        <w:t xml:space="preserve"> Jana Preislera, </w:t>
      </w:r>
      <w:r w:rsidRPr="002E09F4">
        <w:t>Narození Panny Marie z dílny</w:t>
      </w:r>
      <w:r w:rsidRPr="002E09F4">
        <w:rPr>
          <w:rStyle w:val="Siln"/>
          <w:rFonts w:eastAsia="SimSun"/>
        </w:rPr>
        <w:t xml:space="preserve"> Karla Škréty</w:t>
      </w:r>
      <w:r w:rsidRPr="002E09F4">
        <w:t xml:space="preserve">, díla </w:t>
      </w:r>
      <w:r w:rsidRPr="002E09F4">
        <w:rPr>
          <w:rStyle w:val="Siln"/>
          <w:rFonts w:eastAsia="SimSun"/>
        </w:rPr>
        <w:t xml:space="preserve">Soběslava Pinkase, Vojtěcha </w:t>
      </w:r>
      <w:proofErr w:type="spellStart"/>
      <w:r w:rsidRPr="002E09F4">
        <w:rPr>
          <w:rStyle w:val="Siln"/>
          <w:rFonts w:eastAsia="SimSun"/>
        </w:rPr>
        <w:t>Hynaise</w:t>
      </w:r>
      <w:proofErr w:type="spellEnd"/>
      <w:r w:rsidRPr="002E09F4">
        <w:rPr>
          <w:rStyle w:val="Siln"/>
          <w:rFonts w:eastAsia="SimSun"/>
        </w:rPr>
        <w:t xml:space="preserve">, Jindřicha Průchy, Otakara Kubína, Otakara Mrkvičky, Václava Tikala </w:t>
      </w:r>
      <w:r w:rsidRPr="002E09F4">
        <w:t xml:space="preserve">a dalších. </w:t>
      </w:r>
    </w:p>
    <w:p w:rsidR="00C13FA8" w:rsidRPr="002E09F4" w:rsidRDefault="00C13FA8" w:rsidP="00C13FA8">
      <w:pPr>
        <w:pStyle w:val="Normlnweb"/>
        <w:spacing w:before="0" w:beforeAutospacing="0" w:after="0" w:afterAutospacing="0"/>
      </w:pPr>
      <w:r w:rsidRPr="002E09F4">
        <w:t xml:space="preserve">Ze současného umění se objeví například hyperrealistické zátiší </w:t>
      </w:r>
      <w:r w:rsidRPr="002E09F4">
        <w:rPr>
          <w:rStyle w:val="Siln"/>
          <w:rFonts w:eastAsia="SimSun"/>
        </w:rPr>
        <w:t>Jana Mikulky</w:t>
      </w:r>
      <w:r w:rsidRPr="002E09F4">
        <w:t xml:space="preserve"> či dílo </w:t>
      </w:r>
      <w:r w:rsidRPr="002E09F4">
        <w:rPr>
          <w:rStyle w:val="Siln"/>
          <w:rFonts w:eastAsia="SimSun"/>
        </w:rPr>
        <w:t xml:space="preserve">Magdaleny Jetelové. </w:t>
      </w:r>
      <w:r w:rsidRPr="002E09F4">
        <w:t xml:space="preserve"> Kolekce čítá zhruba sto položek, jejichž celková vyvolávací cena dosáhne přibližně 20 milionů korun. Rámájanu i další dražená díla si lze prohlédnout na </w:t>
      </w:r>
      <w:proofErr w:type="spellStart"/>
      <w:r w:rsidRPr="002E09F4">
        <w:t>předaukční</w:t>
      </w:r>
      <w:proofErr w:type="spellEnd"/>
      <w:r w:rsidRPr="002E09F4">
        <w:t xml:space="preserve"> výstavě od 19. listopadu do 5. prosince v sídle Arthouse Hejtmánek v </w:t>
      </w:r>
      <w:proofErr w:type="spellStart"/>
      <w:r w:rsidRPr="002E09F4">
        <w:t>Goetheho</w:t>
      </w:r>
      <w:proofErr w:type="spellEnd"/>
      <w:r w:rsidRPr="002E09F4">
        <w:t xml:space="preserve"> ulici 2 v Praze 6, otevřeno bude denně od 10 do 18 hodin.</w:t>
      </w:r>
    </w:p>
    <w:p w:rsidR="00C13FA8" w:rsidRPr="002E09F4" w:rsidRDefault="00C13FA8" w:rsidP="00C13FA8">
      <w:pPr>
        <w:pStyle w:val="Normlnweb"/>
        <w:spacing w:before="0" w:beforeAutospacing="0" w:after="0" w:afterAutospacing="0"/>
      </w:pPr>
    </w:p>
    <w:p w:rsidR="00FF6500" w:rsidRDefault="00C13FA8" w:rsidP="00C13FA8">
      <w:pPr>
        <w:pStyle w:val="Normlnweb"/>
        <w:spacing w:before="0" w:beforeAutospacing="0" w:after="0" w:afterAutospacing="0"/>
        <w:rPr>
          <w:rStyle w:val="Siln"/>
          <w:rFonts w:eastAsia="SimSun"/>
        </w:rPr>
      </w:pPr>
      <w:r w:rsidRPr="002E09F4">
        <w:rPr>
          <w:rStyle w:val="Siln"/>
          <w:rFonts w:eastAsia="SimSun"/>
        </w:rPr>
        <w:t>Indická hrdinka s veselými chlapci</w:t>
      </w:r>
    </w:p>
    <w:p w:rsidR="00FF6500" w:rsidRPr="00FF6500" w:rsidRDefault="00FF6500" w:rsidP="00C13FA8">
      <w:pPr>
        <w:pStyle w:val="Normlnweb"/>
        <w:spacing w:before="0" w:beforeAutospacing="0" w:after="0" w:afterAutospacing="0"/>
        <w:rPr>
          <w:rFonts w:eastAsia="SimSun"/>
          <w:b/>
          <w:bCs/>
        </w:rPr>
      </w:pPr>
      <w:bookmarkStart w:id="0" w:name="_GoBack"/>
      <w:bookmarkEnd w:id="0"/>
    </w:p>
    <w:p w:rsidR="00C13FA8" w:rsidRDefault="00C13FA8" w:rsidP="00C13FA8">
      <w:pPr>
        <w:pStyle w:val="Normlnweb"/>
        <w:spacing w:before="0" w:beforeAutospacing="0" w:after="0" w:afterAutospacing="0"/>
      </w:pPr>
      <w:r w:rsidRPr="002E09F4">
        <w:rPr>
          <w:i/>
        </w:rPr>
        <w:t xml:space="preserve">„Obraz Rámájana má světový potenciál. Před třemi lety se nabízel v londýnské aukční síni </w:t>
      </w:r>
      <w:proofErr w:type="spellStart"/>
      <w:r w:rsidRPr="002E09F4">
        <w:rPr>
          <w:i/>
        </w:rPr>
        <w:t>Sotheby´s</w:t>
      </w:r>
      <w:proofErr w:type="spellEnd"/>
      <w:r w:rsidRPr="002E09F4">
        <w:rPr>
          <w:i/>
        </w:rPr>
        <w:t>. Vyvolávací cena tehdy činila v přepočtu zhruba 22 milionů korun,“</w:t>
      </w:r>
      <w:r w:rsidRPr="002E09F4">
        <w:t xml:space="preserve"> uvádí galerista </w:t>
      </w:r>
      <w:r w:rsidRPr="002E09F4">
        <w:rPr>
          <w:rStyle w:val="Siln"/>
          <w:rFonts w:eastAsia="SimSun"/>
        </w:rPr>
        <w:t>Tomáš Hejtmánek</w:t>
      </w:r>
      <w:r w:rsidRPr="002E09F4">
        <w:t xml:space="preserve">. </w:t>
      </w:r>
      <w:r w:rsidRPr="002E09F4">
        <w:rPr>
          <w:i/>
        </w:rPr>
        <w:t>„Fakt, že se obraz na tuto největší a nejsledovanější světovou aukci vůbec dostal, svědčí o jeho mimořádné kvalitě. Nyní se Rámájana nabízí znovu a za velmi lákavou vyvolávací cenu. Patří tak k nejpřitažlivějším dílům jak v naší aukci, tak na celém podzimním uměleckém trhu,“</w:t>
      </w:r>
      <w:r w:rsidRPr="002E09F4">
        <w:t xml:space="preserve"> domnívá se Hejtmánek.</w:t>
      </w:r>
    </w:p>
    <w:p w:rsidR="00FF6500" w:rsidRPr="002E09F4" w:rsidRDefault="00FF6500" w:rsidP="00C13FA8">
      <w:pPr>
        <w:pStyle w:val="Normlnweb"/>
        <w:spacing w:before="0" w:beforeAutospacing="0" w:after="0" w:afterAutospacing="0"/>
      </w:pPr>
    </w:p>
    <w:p w:rsidR="00C13FA8" w:rsidRPr="002E09F4" w:rsidRDefault="00C13FA8" w:rsidP="00C13FA8">
      <w:pPr>
        <w:pStyle w:val="Normlnweb"/>
        <w:spacing w:before="0" w:beforeAutospacing="0" w:after="0" w:afterAutospacing="0"/>
      </w:pPr>
      <w:r w:rsidRPr="002E09F4">
        <w:t xml:space="preserve">Boris D. </w:t>
      </w:r>
      <w:proofErr w:type="spellStart"/>
      <w:r w:rsidRPr="002E09F4">
        <w:t>Grigorijev</w:t>
      </w:r>
      <w:proofErr w:type="spellEnd"/>
      <w:r w:rsidRPr="002E09F4">
        <w:t xml:space="preserve"> namaloval Rámájanu na počátku roku 1931 na Francouzské riviéře, kde po emigraci z Ruska žil. Ovlivnila ho při tom východní kultura. Dílo vychází ze starověkého indického eposu o životě prince Rámy. Jeho ústřední postavou je Sítá, bájná hrdinka a princova božská manželka, ztělesňující věrnou manželskou lásku. Oduševnělou krásku v sárí zachytil malíř s tradičním indickým hudebním nástrojem v ruce, obklopenou vegetací a zvířaty. Do téměř mystického výjevu však </w:t>
      </w:r>
      <w:proofErr w:type="gramStart"/>
      <w:r w:rsidRPr="002E09F4">
        <w:t>autor - dle</w:t>
      </w:r>
      <w:proofErr w:type="gramEnd"/>
      <w:r w:rsidRPr="002E09F4">
        <w:t xml:space="preserve"> svých vlastních slov - zakomponoval i </w:t>
      </w:r>
      <w:r w:rsidRPr="002E09F4">
        <w:rPr>
          <w:i/>
        </w:rPr>
        <w:t>„veselé tváře sovětských chlapců“,</w:t>
      </w:r>
      <w:r w:rsidRPr="002E09F4">
        <w:t xml:space="preserve"> které na </w:t>
      </w:r>
      <w:proofErr w:type="spellStart"/>
      <w:r w:rsidRPr="002E09F4">
        <w:t>Sítú</w:t>
      </w:r>
      <w:proofErr w:type="spellEnd"/>
      <w:r w:rsidRPr="002E09F4">
        <w:t xml:space="preserve"> rozverně pokukují. </w:t>
      </w:r>
      <w:proofErr w:type="spellStart"/>
      <w:r w:rsidRPr="002E09F4">
        <w:t>Grigorijev</w:t>
      </w:r>
      <w:proofErr w:type="spellEnd"/>
      <w:r w:rsidRPr="002E09F4">
        <w:t xml:space="preserve"> obdivoval filosofii nenásilí indického politického vůdce Mahátmy Gándhího, jemuž je obraz věnován.</w:t>
      </w:r>
    </w:p>
    <w:p w:rsidR="00C13FA8" w:rsidRPr="002E09F4" w:rsidRDefault="00C13FA8" w:rsidP="00C13FA8">
      <w:pPr>
        <w:pStyle w:val="Normlnweb"/>
        <w:spacing w:before="0" w:beforeAutospacing="0" w:after="0" w:afterAutospacing="0"/>
      </w:pPr>
    </w:p>
    <w:p w:rsidR="00C13FA8" w:rsidRPr="002E09F4" w:rsidRDefault="00C13FA8" w:rsidP="00C13FA8">
      <w:pPr>
        <w:pStyle w:val="Normlnweb"/>
        <w:spacing w:before="0" w:beforeAutospacing="0" w:after="0" w:afterAutospacing="0"/>
      </w:pPr>
      <w:r w:rsidRPr="002E09F4">
        <w:t xml:space="preserve">Boris </w:t>
      </w:r>
      <w:proofErr w:type="spellStart"/>
      <w:r w:rsidRPr="002E09F4">
        <w:t>Dmitrijevič</w:t>
      </w:r>
      <w:proofErr w:type="spellEnd"/>
      <w:r w:rsidRPr="002E09F4">
        <w:t xml:space="preserve"> </w:t>
      </w:r>
      <w:proofErr w:type="spellStart"/>
      <w:r w:rsidRPr="002E09F4">
        <w:t>Grigorijev</w:t>
      </w:r>
      <w:proofErr w:type="spellEnd"/>
      <w:r w:rsidRPr="002E09F4">
        <w:t xml:space="preserve"> (1886–1939) se narodil v bohaté ruské rodině. Po revoluci v roce 1919 z Ruska odešel a jeho domovem se stala Francie a také Amerika. Rámájana, obraz výjimečný svým námětem i velikostí, se u nás poprvé představil v roce 1932, kdy byl v Praze součástí výstavy skupiny slovanských umělců, uspořádané Francouzským institutem. Plátno bylo poté prodáno a až do své londýnské aukční premiéry se pak už obraz na veřejnosti neobjevil.</w:t>
      </w:r>
    </w:p>
    <w:p w:rsidR="00C13FA8" w:rsidRPr="002E09F4" w:rsidRDefault="00C13FA8" w:rsidP="00C13FA8">
      <w:pPr>
        <w:pStyle w:val="Normlnweb"/>
        <w:spacing w:before="0" w:beforeAutospacing="0" w:after="0" w:afterAutospacing="0"/>
      </w:pPr>
    </w:p>
    <w:p w:rsidR="00C13FA8" w:rsidRPr="002E09F4" w:rsidRDefault="00C13FA8" w:rsidP="00C13FA8">
      <w:pPr>
        <w:pStyle w:val="Normlnweb"/>
        <w:spacing w:before="0" w:beforeAutospacing="0" w:after="0" w:afterAutospacing="0"/>
      </w:pPr>
      <w:hyperlink r:id="rId5" w:history="1">
        <w:r w:rsidRPr="002E09F4">
          <w:rPr>
            <w:rStyle w:val="Hypertextovodkaz"/>
          </w:rPr>
          <w:t>www.arthousehejtmanek.cz</w:t>
        </w:r>
      </w:hyperlink>
    </w:p>
    <w:p w:rsidR="00C13FA8" w:rsidRPr="002E09F4" w:rsidRDefault="00C13FA8" w:rsidP="00C13FA8">
      <w:pPr>
        <w:rPr>
          <w:rFonts w:ascii="Times New Roman" w:hAnsi="Times New Roman" w:cs="Times New Roman"/>
        </w:rPr>
      </w:pPr>
    </w:p>
    <w:p w:rsidR="00C85BAD" w:rsidRDefault="00C85BAD" w:rsidP="00C85BAD">
      <w:pPr>
        <w:rPr>
          <w:rFonts w:ascii="Arial" w:hAnsi="Arial" w:cs="Arial"/>
          <w:sz w:val="19"/>
          <w:szCs w:val="19"/>
        </w:rPr>
      </w:pPr>
      <w:r>
        <w:lastRenderedPageBreak/>
        <w:t xml:space="preserve"> </w:t>
      </w:r>
      <w:r>
        <w:rPr>
          <w:rFonts w:eastAsia="Times New Roman"/>
          <w:color w:val="auto"/>
        </w:rPr>
        <w:t xml:space="preserve"> </w:t>
      </w:r>
    </w:p>
    <w:p w:rsidR="00C85BAD" w:rsidRDefault="00C85BAD" w:rsidP="00C85BAD"/>
    <w:sectPr w:rsidR="00C85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95F"/>
    <w:rsid w:val="002E09F4"/>
    <w:rsid w:val="003813AB"/>
    <w:rsid w:val="00413EFD"/>
    <w:rsid w:val="00C13FA8"/>
    <w:rsid w:val="00C2695F"/>
    <w:rsid w:val="00C85BAD"/>
    <w:rsid w:val="00F90D19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47A7B"/>
  <w15:chartTrackingRefBased/>
  <w15:docId w15:val="{78664965-89F6-439B-9A83-90BB73DD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2695F"/>
    <w:pPr>
      <w:spacing w:after="0" w:line="240" w:lineRule="auto"/>
    </w:pPr>
    <w:rPr>
      <w:rFonts w:ascii="Calibri" w:eastAsia="Calibri" w:hAnsi="Calibri" w:cs="Calibri"/>
      <w:color w:val="00000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qFormat/>
    <w:rsid w:val="00C2695F"/>
    <w:rPr>
      <w:sz w:val="16"/>
      <w:szCs w:val="16"/>
    </w:rPr>
  </w:style>
  <w:style w:type="character" w:customStyle="1" w:styleId="Internetovodkaz">
    <w:name w:val="Internetový odkaz"/>
    <w:basedOn w:val="Standardnpsmoodstavce"/>
    <w:uiPriority w:val="99"/>
    <w:rsid w:val="00C2695F"/>
    <w:rPr>
      <w:color w:val="0563C1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C2695F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Zkladntext">
    <w:name w:val="Body Text"/>
    <w:basedOn w:val="Normln"/>
    <w:link w:val="ZkladntextChar"/>
    <w:rsid w:val="00C2695F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ZkladntextChar1">
    <w:name w:val="Základní text Char1"/>
    <w:basedOn w:val="Standardnpsmoodstavce"/>
    <w:uiPriority w:val="99"/>
    <w:semiHidden/>
    <w:rsid w:val="00C2695F"/>
    <w:rPr>
      <w:rFonts w:ascii="Calibri" w:eastAsia="Calibri" w:hAnsi="Calibri" w:cs="Calibri"/>
      <w:color w:val="00000A"/>
      <w:lang w:eastAsia="cs-CZ"/>
    </w:rPr>
  </w:style>
  <w:style w:type="paragraph" w:styleId="Normlnweb">
    <w:name w:val="Normal (Web)"/>
    <w:basedOn w:val="Normln"/>
    <w:uiPriority w:val="99"/>
    <w:unhideWhenUsed/>
    <w:rsid w:val="00C13FA8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iln">
    <w:name w:val="Strong"/>
    <w:basedOn w:val="Standardnpsmoodstavce"/>
    <w:uiPriority w:val="22"/>
    <w:qFormat/>
    <w:rsid w:val="00C13FA8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13F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thousehejtmanek.cz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438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4</cp:revision>
  <dcterms:created xsi:type="dcterms:W3CDTF">2018-10-03T10:51:00Z</dcterms:created>
  <dcterms:modified xsi:type="dcterms:W3CDTF">2018-10-03T11:02:00Z</dcterms:modified>
</cp:coreProperties>
</file>