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A6A" w:rsidRDefault="00C57A6A" w:rsidP="00C57A6A">
      <w:pPr>
        <w:pStyle w:val="Normlnweb"/>
        <w:spacing w:before="0" w:beforeAutospacing="0" w:after="0" w:afterAutospacing="0"/>
      </w:pPr>
      <w:r>
        <w:rPr>
          <w:b/>
          <w:bCs/>
        </w:rPr>
        <w:t xml:space="preserve">Výstavu Sauna/Architektura požitku v pražském Paláci YMCA završí otevření nové sauny 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rPr>
          <w:b/>
          <w:bCs/>
        </w:rPr>
        <w:t>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rPr>
          <w:b/>
          <w:bCs/>
        </w:rPr>
        <w:t xml:space="preserve">Zdravé využívání sauny nejen v Česku, ale i v nejrůznějších koutech světa. Takové je téma výstavy fotografií Sauna/Architektura požitku, která stále ještě probíhá v Paláci YMCA v centru Prahy. Volně přístupná expozice v přízemí paláce, který letos slaví 90 let od svého otevření, tu bude k vidění denně od 8 do 20 hodin až do 13 září. Ve stejný den se tu pro veřejnost slavnostně otevře nová finská sauna. </w:t>
      </w:r>
    </w:p>
    <w:p w:rsidR="007D47E2" w:rsidRDefault="00C57A6A" w:rsidP="007D47E2">
      <w:pPr>
        <w:pStyle w:val="Normlnweb"/>
        <w:spacing w:before="0" w:beforeAutospacing="0" w:after="0" w:afterAutospacing="0"/>
        <w:rPr>
          <w:b/>
          <w:bCs/>
        </w:rPr>
      </w:pPr>
      <w:r>
        <w:rPr>
          <w:b/>
          <w:bCs/>
        </w:rPr>
        <w:t> </w:t>
      </w:r>
    </w:p>
    <w:p w:rsidR="00C57A6A" w:rsidRPr="007D47E2" w:rsidRDefault="00C57A6A" w:rsidP="007D47E2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  <w:r>
        <w:t xml:space="preserve">Jak uvádí </w:t>
      </w:r>
      <w:r>
        <w:rPr>
          <w:b/>
          <w:bCs/>
        </w:rPr>
        <w:t>Petra Otřísalová</w:t>
      </w:r>
      <w:r>
        <w:t xml:space="preserve">, </w:t>
      </w:r>
      <w:r>
        <w:rPr>
          <w:b/>
          <w:bCs/>
        </w:rPr>
        <w:t>ředitelka Paláce YMCA</w:t>
      </w:r>
      <w:r>
        <w:t xml:space="preserve">, otevření sauny završuje dlouholeté úsilí udržet a rozvíjet Palác YMCA coby místo zasvěcené sportu a zdravému životnímu stylu. “Sedmipatrová, památkově chráněná budova nabízela rozmanité sportovní aktivity už svého otevření v roce 1928, o čemž svědčí její stále populární plavecký bazén, patřící k nejdéle fungujícím krytým halám v Praze, ale i tělocvična s unikátní visutou běžeckou dráhou, na níž trénovala třeba zlatá olympionička Eva Čáslavská,” říká Petra Otřísalová. „Předností našeho sportovního centra je jeho široký záběr – je tu velká tělocvična, bazén, posilovna a další místnosti. A jakmile k tomu přibude i příjemná relaxační zóna s novou saunou, budou jeho služby kompletní. Vyzkoušet novou saunu a ledový bazének si </w:t>
      </w:r>
      <w:r w:rsidRPr="007D47E2">
        <w:rPr>
          <w:rFonts w:asciiTheme="minorHAnsi" w:hAnsiTheme="minorHAnsi" w:cstheme="minorHAnsi"/>
        </w:rPr>
        <w:t xml:space="preserve">budou moci nejen lidé z firem, které tu mají pronajaté kanceláře, ale i všichni, kteří se budou chtít v centru Prahy od letošního září zdravě a příjemně </w:t>
      </w:r>
      <w:proofErr w:type="spellStart"/>
      <w:r w:rsidRPr="007D47E2">
        <w:rPr>
          <w:rFonts w:asciiTheme="minorHAnsi" w:hAnsiTheme="minorHAnsi" w:cstheme="minorHAnsi"/>
        </w:rPr>
        <w:t>osaunovat</w:t>
      </w:r>
      <w:proofErr w:type="spellEnd"/>
      <w:r w:rsidRPr="007D47E2">
        <w:rPr>
          <w:rFonts w:asciiTheme="minorHAnsi" w:hAnsiTheme="minorHAnsi" w:cstheme="minorHAnsi"/>
        </w:rPr>
        <w:t>,“ dodává.</w:t>
      </w:r>
    </w:p>
    <w:p w:rsidR="007D47E2" w:rsidRPr="007D47E2" w:rsidRDefault="007D47E2" w:rsidP="007D47E2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</w:p>
    <w:p w:rsidR="00C57A6A" w:rsidRPr="007D47E2" w:rsidRDefault="00C57A6A" w:rsidP="007D47E2">
      <w:pPr>
        <w:rPr>
          <w:rFonts w:asciiTheme="minorHAnsi" w:hAnsiTheme="minorHAnsi" w:cstheme="minorHAnsi"/>
          <w:lang w:eastAsia="en-US"/>
        </w:rPr>
      </w:pPr>
      <w:r w:rsidRPr="007D47E2">
        <w:rPr>
          <w:rFonts w:asciiTheme="minorHAnsi" w:hAnsiTheme="minorHAnsi" w:cstheme="minorHAnsi"/>
        </w:rPr>
        <w:t>Uvést palác do současného stavu přitom nebylo vůbec jednoduché.</w:t>
      </w:r>
      <w:r w:rsidRPr="007D47E2">
        <w:rPr>
          <w:rFonts w:asciiTheme="minorHAnsi" w:hAnsiTheme="minorHAnsi" w:cstheme="minorHAnsi"/>
          <w:b/>
          <w:bCs/>
        </w:rPr>
        <w:t xml:space="preserve"> </w:t>
      </w:r>
      <w:r w:rsidR="007D47E2">
        <w:rPr>
          <w:rFonts w:asciiTheme="minorHAnsi" w:hAnsiTheme="minorHAnsi" w:cstheme="minorHAnsi"/>
          <w:shd w:val="clear" w:color="auto" w:fill="FFFFFF"/>
        </w:rPr>
        <w:t xml:space="preserve"> „O </w:t>
      </w:r>
      <w:r w:rsidR="007D47E2" w:rsidRPr="007D47E2">
        <w:rPr>
          <w:rFonts w:asciiTheme="minorHAnsi" w:hAnsiTheme="minorHAnsi" w:cstheme="minorHAnsi"/>
          <w:shd w:val="clear" w:color="auto" w:fill="FFFFFF"/>
        </w:rPr>
        <w:t>svoje hlavní sídlo u nás přišla YMCA nejprve v době okupace a po krátkém období naděj</w:t>
      </w:r>
      <w:r w:rsidR="007D47E2" w:rsidRPr="007D47E2">
        <w:rPr>
          <w:rFonts w:asciiTheme="minorHAnsi" w:hAnsiTheme="minorHAnsi" w:cstheme="minorHAnsi"/>
          <w:shd w:val="clear" w:color="auto" w:fill="FFFFFF"/>
        </w:rPr>
        <w:t>e</w:t>
      </w:r>
      <w:r w:rsidRPr="007D47E2">
        <w:rPr>
          <w:rFonts w:asciiTheme="minorHAnsi" w:hAnsiTheme="minorHAnsi" w:cstheme="minorHAnsi"/>
        </w:rPr>
        <w:t xml:space="preserve"> na další rozvoj pak i po únoru 1948. Palác převzal </w:t>
      </w:r>
      <w:r w:rsidR="007D47E2" w:rsidRPr="007D47E2">
        <w:rPr>
          <w:rFonts w:asciiTheme="minorHAnsi" w:hAnsiTheme="minorHAnsi" w:cstheme="minorHAnsi"/>
        </w:rPr>
        <w:t>Č</w:t>
      </w:r>
      <w:r w:rsidRPr="007D47E2">
        <w:rPr>
          <w:rFonts w:asciiTheme="minorHAnsi" w:hAnsiTheme="minorHAnsi" w:cstheme="minorHAnsi"/>
        </w:rPr>
        <w:t>eskoslovensk</w:t>
      </w:r>
      <w:r w:rsidR="007D47E2" w:rsidRPr="007D47E2">
        <w:rPr>
          <w:rFonts w:asciiTheme="minorHAnsi" w:hAnsiTheme="minorHAnsi" w:cstheme="minorHAnsi"/>
        </w:rPr>
        <w:t>ý svaz tělesné</w:t>
      </w:r>
      <w:r w:rsidRPr="007D47E2">
        <w:rPr>
          <w:rFonts w:asciiTheme="minorHAnsi" w:hAnsiTheme="minorHAnsi" w:cstheme="minorHAnsi"/>
        </w:rPr>
        <w:t xml:space="preserve"> výchovy </w:t>
      </w:r>
      <w:proofErr w:type="gramStart"/>
      <w:r w:rsidRPr="007D47E2">
        <w:rPr>
          <w:rFonts w:asciiTheme="minorHAnsi" w:hAnsiTheme="minorHAnsi" w:cstheme="minorHAnsi"/>
        </w:rPr>
        <w:t>s</w:t>
      </w:r>
      <w:proofErr w:type="gramEnd"/>
      <w:r w:rsidRPr="007D47E2">
        <w:rPr>
          <w:rFonts w:asciiTheme="minorHAnsi" w:hAnsiTheme="minorHAnsi" w:cstheme="minorHAnsi"/>
        </w:rPr>
        <w:t xml:space="preserve"> sportu, za jehož éry zde došlo k nejrůznějším a ne vždy zdařilým přestavbám,“ vzpomíná Petra Otřísalová. </w:t>
      </w:r>
    </w:p>
    <w:p w:rsidR="00C57A6A" w:rsidRDefault="00C57A6A" w:rsidP="00C57A6A">
      <w:pPr>
        <w:spacing w:before="100" w:beforeAutospacing="1" w:after="100" w:afterAutospacing="1"/>
      </w:pPr>
      <w:r w:rsidRPr="007D47E2">
        <w:rPr>
          <w:rFonts w:asciiTheme="minorHAnsi" w:hAnsiTheme="minorHAnsi" w:cstheme="minorHAnsi"/>
        </w:rPr>
        <w:t>Hned po roce 1989 se organizace YMCA snažila získat jedinečný dům zpět. „A jakmile</w:t>
      </w:r>
      <w:r>
        <w:t xml:space="preserve"> se to podařilo, započaly v Paláci různé úpravy – tak, jak to dovolovaly aktuální finanční možnosti. Zásadní rekonstrukcí prošel nejprve bazén se šatnami a sprchami, podobně jako Spor</w:t>
      </w:r>
      <w:r w:rsidR="007D47E2">
        <w:t>t</w:t>
      </w:r>
      <w:r>
        <w:t xml:space="preserve">centrum YMCA umístěné v suterénu. V posledních deseti letech se dočkal rozsáhlé repase také unikátní výtah páternoster. A opravila se i plochá střecha, kterou při nejrůznějších příležitostech otevíráme veřejnosti. Následovala renovace historických mosazných vitrín spolu s původním prvorepublikovým krámkem dole v pasáži, kde je nyní kavárna a kde od roku 2012 pořádáme výstavy,“ pokračuje Petra Otřísalová. Tu aktuální – expozici Sauna/Architektura prožitku – do paláce zapůjčila Galerie Jaroslava </w:t>
      </w:r>
      <w:proofErr w:type="spellStart"/>
      <w:r>
        <w:t>Fragnera</w:t>
      </w:r>
      <w:proofErr w:type="spellEnd"/>
      <w:r>
        <w:t>.</w:t>
      </w:r>
      <w:r>
        <w:rPr>
          <w:b/>
          <w:bCs/>
        </w:rPr>
        <w:t> </w:t>
      </w:r>
    </w:p>
    <w:p w:rsidR="00C57A6A" w:rsidRDefault="00C57A6A" w:rsidP="007D47E2">
      <w:pPr>
        <w:spacing w:before="100" w:beforeAutospacing="1" w:after="100" w:afterAutospacing="1"/>
      </w:pPr>
      <w:r>
        <w:t>Dům v</w:t>
      </w:r>
      <w:r w:rsidR="007D47E2">
        <w:t> ulici Na Poříčí 12</w:t>
      </w:r>
      <w:r>
        <w:t xml:space="preserve"> sloužil původně jako ubytovna pro mladé svobodné muže. Ti zde obývali celkem 170 ložnic s 300 lůžky. Zároveň tu sídlily ústředí organizace YMCA v Československu, pražská YMCA a centrum aktivit pro tělesný a duševní rozvoj mládeže. Na dobré adrese v centru Prahy se už dnes nebydlí, sídlí tu ale mnoho firem a institucí. A výtěžek z pronájmů jde stále na dobrou věc</w:t>
      </w:r>
      <w:r w:rsidR="007D47E2">
        <w:t>:</w:t>
      </w:r>
      <w:r>
        <w:t xml:space="preserve"> na práci s dětmi a mládeží, o jejichž volný čas se organizace už od dob svého založení YMCA stará. </w:t>
      </w:r>
      <w:r w:rsidR="007D47E2">
        <w:t>YMCA, která je největší a nestarší organizací mládeže na světě,</w:t>
      </w:r>
      <w:r>
        <w:t xml:space="preserve"> vznikla jako křesťanské sdružení mladých lidí již v roce 1844</w:t>
      </w:r>
      <w:r w:rsidR="007D47E2">
        <w:t>.</w:t>
      </w:r>
      <w:r>
        <w:t xml:space="preserve"> </w:t>
      </w:r>
      <w:r w:rsidR="007D47E2">
        <w:t>D</w:t>
      </w:r>
      <w:r>
        <w:t>nes má 58 milionů členů ve 119 zemích světa. V Česku působí s přestávkami od roku 1921. V současnosti v zemi funguje 26​ poboček v jedenácti krajích.</w:t>
      </w:r>
    </w:p>
    <w:p w:rsidR="00C57A6A" w:rsidRDefault="005E6B93" w:rsidP="00C57A6A">
      <w:pPr>
        <w:pStyle w:val="Normlnweb"/>
        <w:spacing w:before="0" w:beforeAutospacing="0" w:after="0" w:afterAutospacing="0"/>
        <w:textAlignment w:val="baseline"/>
      </w:pPr>
      <w:hyperlink r:id="rId4" w:history="1">
        <w:r w:rsidRPr="006619EF">
          <w:rPr>
            <w:rStyle w:val="Hypertextovodkaz"/>
          </w:rPr>
          <w:t>www.palacymca.cz</w:t>
        </w:r>
      </w:hyperlink>
    </w:p>
    <w:p w:rsidR="00C57A6A" w:rsidRDefault="00C57A6A" w:rsidP="00C57A6A">
      <w:pPr>
        <w:pStyle w:val="Normlnweb"/>
        <w:spacing w:before="0" w:beforeAutospacing="0" w:after="0" w:afterAutospacing="0"/>
      </w:pPr>
      <w:r>
        <w:rPr>
          <w:b/>
          <w:bCs/>
        </w:rPr>
        <w:t>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rPr>
          <w:b/>
          <w:bCs/>
        </w:rPr>
        <w:t xml:space="preserve">Víte </w:t>
      </w:r>
      <w:proofErr w:type="gramStart"/>
      <w:r>
        <w:rPr>
          <w:b/>
          <w:bCs/>
        </w:rPr>
        <w:t>že….</w:t>
      </w:r>
      <w:proofErr w:type="gramEnd"/>
      <w:r>
        <w:rPr>
          <w:b/>
          <w:bCs/>
        </w:rPr>
        <w:t>?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rPr>
          <w:b/>
          <w:bCs/>
        </w:rPr>
        <w:t>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>Pobyt v sauně je zdravý i v letních parnech? Zlepšuje totiž termoregulaci těla, které pak snáze vedra zvládá.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>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>„</w:t>
      </w:r>
      <w:proofErr w:type="spellStart"/>
      <w:r>
        <w:t>Saun</w:t>
      </w:r>
      <w:r w:rsidR="00527AFE">
        <w:t>ování</w:t>
      </w:r>
      <w:proofErr w:type="spellEnd"/>
      <w:r w:rsidR="00527AFE">
        <w:t>“</w:t>
      </w:r>
      <w:r>
        <w:t xml:space="preserve"> snižuje únavu a p</w:t>
      </w:r>
      <w:bookmarkStart w:id="0" w:name="_GoBack"/>
      <w:bookmarkEnd w:id="0"/>
      <w:r>
        <w:t>omáhá lépe zvládat stres. Dokonce i v létě působí proti pocitům únavy a malátnosti.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lastRenderedPageBreak/>
        <w:t>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>Sauna přispívá k regeneraci unavených svalů a kloubů, takže je také ideálním doplňkem ke cvičení.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>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 xml:space="preserve">Velmi dobrý vliv má </w:t>
      </w:r>
      <w:r w:rsidR="00527AFE">
        <w:t>„</w:t>
      </w:r>
      <w:proofErr w:type="spellStart"/>
      <w:r>
        <w:t>saunování</w:t>
      </w:r>
      <w:proofErr w:type="spellEnd"/>
      <w:r w:rsidR="00527AFE">
        <w:t>“</w:t>
      </w:r>
      <w:r>
        <w:t xml:space="preserve"> na hydrataci a regeneraci kůže, přináší úlevu pro dýchací ústrojí a účinně napomáhá k odolávání nemocem.   </w:t>
      </w:r>
    </w:p>
    <w:p w:rsidR="00C57A6A" w:rsidRDefault="00C57A6A" w:rsidP="00C57A6A">
      <w:pPr>
        <w:pStyle w:val="Normlnweb"/>
        <w:spacing w:before="0" w:beforeAutospacing="0" w:after="0" w:afterAutospacing="0"/>
      </w:pPr>
      <w:r>
        <w:t> </w:t>
      </w:r>
    </w:p>
    <w:p w:rsidR="00C57A6A" w:rsidRDefault="00C57A6A"/>
    <w:sectPr w:rsidR="00C57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6A"/>
    <w:rsid w:val="00527AFE"/>
    <w:rsid w:val="005E6B93"/>
    <w:rsid w:val="007D47E2"/>
    <w:rsid w:val="00A6079E"/>
    <w:rsid w:val="00C5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BDB24"/>
  <w15:chartTrackingRefBased/>
  <w15:docId w15:val="{8073729D-CB4B-4222-83B0-081CF782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57A6A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57A6A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C57A6A"/>
    <w:pPr>
      <w:spacing w:before="100" w:beforeAutospacing="1" w:after="100" w:afterAutospacing="1"/>
    </w:pPr>
  </w:style>
  <w:style w:type="character" w:customStyle="1" w:styleId="m-4731764908267887328msohyperlink">
    <w:name w:val="m_-4731764908267887328msohyperlink"/>
    <w:basedOn w:val="Standardnpsmoodstavce"/>
    <w:rsid w:val="00C57A6A"/>
  </w:style>
  <w:style w:type="character" w:styleId="Nevyeenzmnka">
    <w:name w:val="Unresolved Mention"/>
    <w:basedOn w:val="Standardnpsmoodstavce"/>
    <w:uiPriority w:val="99"/>
    <w:semiHidden/>
    <w:unhideWhenUsed/>
    <w:rsid w:val="005E6B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5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lacymc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6</cp:revision>
  <dcterms:created xsi:type="dcterms:W3CDTF">2018-08-11T16:00:00Z</dcterms:created>
  <dcterms:modified xsi:type="dcterms:W3CDTF">2018-08-11T16:10:00Z</dcterms:modified>
</cp:coreProperties>
</file>